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E" w:rsidRPr="005003FE" w:rsidRDefault="005003FE" w:rsidP="005328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bookmarkEnd w:id="0"/>
      <w:r w:rsidRPr="005003F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Из опыта  моей работы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  <w:t>  </w:t>
      </w: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«Русское географическое общество на XV съезде, который прошёл  7 ноября 2014 года в Москве, предложило правительству РФ обратить внимание на то, как сегодня преподаётся география в школах. Президент  России Владимир Владимирович Путин рассказал, как можно заинтересовать учеников в изучении географии, и заявил о введении новых стандартов. Это, как он считает, сможет повысить у людей интерес не только к географии, но и к своему отечеству. </w:t>
      </w:r>
      <w:proofErr w:type="spellStart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В.В.Путин</w:t>
      </w:r>
      <w:proofErr w:type="spellEnd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добавил: «Я знаю, что у учителей есть нарекания к современным пособиям и по подаче материала. И главное - по их содержанию.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 может и должна стать одним из самых увлекательных предметов школьной программы».</w:t>
      </w: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общества Сергей Шойгу высказал свое мнение о том, что безграмотный в географии ребёнок никогда не сможет стать активным, ответственным гражданином. География в школе, как и история Отечества, и литература, должна формировать национальное мировоззрение» (по материалам РИА новости от 7 ноября 2014 г.).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  <w:t> 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преподавании географии в школе главами государства поднят неспроста. Без географических знаний современный и будущий гражданин России не способен ориентироваться в быстро развивающемся мире, определить в нём свое место, быть сознательным патриотом своей земли, работать на её благо. Без географических знаний невозможно воспринимать информацию со страниц газет, радио – и телепередач. Без географических знаний человек теряет связь с нашей планетой, не в состоянии понять окружающий мир как единую систему и принимает разрушительные для себя и окружающих решения. Большое значение имеет в наше время пропаганда географии как основополагающей науки мироздания. Следуя требованиям времени, география как наука находит новые формы и методы влияния на процесс мирового развития.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география, особенно география своей Родины, всегда относились к разряду мировоззренческих дисциплин.  Однако в последние годы, особенно когда были определены обязательные предметы (русский язык и математика) при сдаче ЕГЭ и ОГЭ, а география стала предметом по выбору, большинство учащихся стали акцентировать свою образовательную деятельность на тех предметах, которые им необходимы для сдачи экзаменов. </w:t>
      </w:r>
      <w:r w:rsidRPr="0050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 же все больше стала уходить на задний план изучения.</w:t>
      </w: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ни просто печально, это недопустимо!   Это грозит обществу тем, что целые поколения россиян вырастут в условиях отсутствия четких ценностных ориентиров.</w:t>
      </w:r>
    </w:p>
    <w:p w:rsid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Доказательство этому результаты «Всероссийского географического диктанта» за 2015 и 2016 годы, итоги которого очень печальны.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noProof/>
          <w:color w:val="B78E5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1409700"/>
            <wp:positionH relativeFrom="margin">
              <wp:align>right</wp:align>
            </wp:positionH>
            <wp:positionV relativeFrom="margin">
              <wp:align>top</wp:align>
            </wp:positionV>
            <wp:extent cx="4057650" cy="2286000"/>
            <wp:effectExtent l="0" t="0" r="0" b="0"/>
            <wp:wrapSquare wrapText="bothSides"/>
            <wp:docPr id="5" name="Рисунок 5" descr="https://image.jimcdn.com/app/cms/image/transf/dimension=425x1024:format=png/path/sbbf8ce806037d30c/image/i269183186a1e9b66/version/148690705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760453575" descr="https://image.jimcdn.com/app/cms/image/transf/dimension=425x1024:format=png/path/sbbf8ce806037d30c/image/i269183186a1e9b66/version/1486907059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оценка за диктант по России 2015 году – 55 баллов из 100, 2016 году – 52 баллов из 100. Выражаясь школьной терминологией –  </w:t>
      </w:r>
      <w:r w:rsidRPr="0050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«тройка»!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школьное образование должно  акцентировать внимание учащихся на учебной дисциплине «География» как предмете, способном рассматривать  реальные  стороны России: будь то ее огромный природно-ресурсный потенциал, высокий уровень образования населения, ее экономические, политические, экологические проблемы. Необходимо побуждать в детях искренний интерес к своей стране, искреннюю гордость за свою страну, воспитывать неравнодушное отношение к проблемам и мотивировать к решению данных проблем в будущем, как подрастающему поколению, которое в скором времени будет продолжать ведение экономики своей страны.  Для этого, прежде всего, необходимо восстановление идеологической составляющей предмета. География - это предмет, на который в значительной мере ложится основная задача российской школы: формирование у учащихся российской идентичности, как главного условия укрепления российской государственности. Именно эта задача ставится в качестве </w:t>
      </w:r>
      <w:proofErr w:type="gramStart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</w:t>
      </w:r>
      <w:proofErr w:type="gramEnd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  Государственных образовательных стандартах.</w:t>
      </w:r>
    </w:p>
    <w:p w:rsidR="005003FE" w:rsidRPr="005003FE" w:rsidRDefault="005003FE" w:rsidP="005003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Так каким же образом повысить уровень мотивации школьников в  изучении географии, соответственно, и качество образования?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поисках ответа на вопрос «Как учить?» я обратилась к методической литературе, стала изучать опыт своих коллег, посещая их уроки, мастер-классы  и мероприятия. Изучила теорию Щукиной Г.В. «Педагогические проблемы формирования познавательных процессов учащихся», проанализировала опыт замечательного психолога и учителя — экспериментатора </w:t>
      </w:r>
      <w:proofErr w:type="spellStart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Ш.А.Амонашвили</w:t>
      </w:r>
      <w:proofErr w:type="spellEnd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ознакомилась с работой Т.И. </w:t>
      </w:r>
      <w:proofErr w:type="spellStart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Шамовой</w:t>
      </w:r>
      <w:proofErr w:type="spellEnd"/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«Активизация учения школьников» и поняла: активность личности зависит от организации активной познавательной деятельности учащихся в школе.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  <w:t> 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Познавательный интерес –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новым, более глубоким знаниям.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Познавательный интерес – это один из важнейших мотивов обучения школьников. И задача педагога, в развитии познавательного интереса у учащихся, состоит не в том, чтобы быть экскурсоводом в путешествии знаний, а в том, чтобы быть консультантом, помощником.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noProof/>
          <w:color w:val="B78E54"/>
          <w:sz w:val="28"/>
          <w:szCs w:val="28"/>
          <w:lang w:eastAsia="ru-RU"/>
        </w:rPr>
        <w:drawing>
          <wp:inline distT="0" distB="0" distL="0" distR="0" wp14:anchorId="21364F29" wp14:editId="3B87A9F1">
            <wp:extent cx="6205369" cy="4716749"/>
            <wp:effectExtent l="0" t="0" r="5080" b="8255"/>
            <wp:docPr id="4" name="Рисунок 4" descr="https://image.jimcdn.com/app/cms/image/transf/none/path/sbbf8ce806037d30c/image/ie277d85fdb9f6649/version/148690907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60592775" descr="https://image.jimcdn.com/app/cms/image/transf/none/path/sbbf8ce806037d30c/image/ie277d85fdb9f6649/version/1486909079/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83" cy="472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формирования познавательного интереса характеризуются, по мнению Г.И. Щукиной, тремя моментами: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1.Положительными эмоциями по отношению к деятельности;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2.Наличием познавательной стороны эмоций;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3.Наличием непосредственного мотива, идущего от самой деятельности.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всегда связно с переживанием душевного волнения, которое выражается в отклике, сочувствии, радости, гневе, удивлении.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 характеризуется следующими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приемами: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ситуаций нравственного переживания.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населении мира, говорим о росте детской смертности по разным причинам.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на уроке ситуаций занимательности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 на уроке загадок, кроссвордов, «занимательных аналогов».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фасеточные глаза насекомых явились прообразом радарной системы.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нализ отрывков из художественной литературы.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Жюль </w:t>
      </w:r>
      <w:proofErr w:type="gramStart"/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proofErr w:type="gramEnd"/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много интересных примеров, которые можно использовать на уроках при изучении курса физической географии, а так же отрывки из дневников Великих путешественников.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Удивление.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взрослое дерево за сутки производит 180 литров кислорода, а человек за это же время потребляет в зависимости от активности 360-800 литров кислорода.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опоставление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 житейских толкований отдельных природных явлений.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житейское толкование: чем выше поднимаемся в горы, ближе к Солнцу, тем должно быть теплее. А наука доказывает обратное значение: с поднятием вверх температура воздуха понижается.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6. Х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удожественность, яркость, эмоциональность речи учителя.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 жизненных ситуаций.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почв нашего края рассматриваем правильность возделывания земли на своем приусадебном участке, виды подкормки и получения при этом урожая.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ситуации успеха в обучении.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особенно важна для школьников, испытывающих определенные затруднения в учебе.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обучения зависит не только от уровня сформированности умственных действий и навыков, способов мыслительной деятельности и запоминания учебного материала, но и от развития мотивационно-</w:t>
      </w:r>
      <w:proofErr w:type="spellStart"/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личности школьника. Ребенок должен не только уметь учиться, но и хотеть это делать. Желание учиться, положительное отношение к учебе и знаниям, к школе побеждается многими потребностями и мотивами, которые формируются и воспитываются при правильно организованном обучении.</w:t>
      </w:r>
    </w:p>
    <w:p w:rsidR="005003FE" w:rsidRPr="00DF7A98" w:rsidRDefault="005003FE" w:rsidP="005003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FE" w:rsidRPr="00DF7A98" w:rsidRDefault="005003FE" w:rsidP="005003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FE" w:rsidRPr="00DF7A98" w:rsidRDefault="005003FE" w:rsidP="005003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FE" w:rsidRPr="00DF7A98" w:rsidRDefault="005003FE" w:rsidP="005003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FE" w:rsidRPr="00DF7A98" w:rsidRDefault="005003FE" w:rsidP="005003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же должна быть орга</w:t>
      </w:r>
      <w:r w:rsidRPr="00DF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низована эта деятельность?</w:t>
      </w:r>
    </w:p>
    <w:p w:rsidR="005003FE" w:rsidRPr="005003FE" w:rsidRDefault="005003FE" w:rsidP="005003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что для этого необходимо?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«Обычно легче изменить индивидов, собранных в группу, чем изменить любого из них в отдельности».</w:t>
      </w:r>
    </w:p>
    <w:p w:rsidR="005003FE" w:rsidRPr="00DF7A98" w:rsidRDefault="005003FE" w:rsidP="005003F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правильности слов американского </w:t>
      </w:r>
      <w:r w:rsidRPr="005003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психолога 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 Левина я убедилась, осваивая интерактивные методы </w:t>
      </w:r>
      <w:r w:rsidRPr="005003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DF7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8" w:tgtFrame="_blank" w:tooltip="https://cloud.mail.ru/public/4Cs9/pvBDLigMQ" w:history="1">
        <w:r w:rsidRPr="00DF7A9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Читать подробнее</w:t>
        </w:r>
      </w:hyperlink>
    </w:p>
    <w:p w:rsidR="005003FE" w:rsidRPr="00DF7A98" w:rsidRDefault="005003FE" w:rsidP="005003F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</w:t>
      </w:r>
      <w:proofErr w:type="gramEnd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взаимный, «</w:t>
      </w:r>
      <w:proofErr w:type="spellStart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действовать) – означает</w:t>
      </w:r>
    </w:p>
    <w:p w:rsidR="005003FE" w:rsidRPr="00DF7A98" w:rsidRDefault="005003FE" w:rsidP="0094675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школьников не только с учителем, но и друг с другом и на доминирование активности учеников в процессе обучения. Место учителя на интерактивных занятиях сводится к направлению деятельности учеников на достижение целей занятия. Учитель также разрабатывает план занятия (обычно, это интерактивные упражнения и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в ходе выполнения которых студент изучает материал).</w:t>
      </w:r>
    </w:p>
    <w:p w:rsidR="005003FE" w:rsidRPr="00DF7A98" w:rsidRDefault="005003FE" w:rsidP="005003F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обучение — это специальная форма организации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деятельности. Она подразумевает вполне конкретные и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цели. Цель состоит в создании комфортных условий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при которых ученик чувствует свою успешность, свою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 состоятельность, что делает продуктивным сам процесс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дать знания и навыки, а также создать базу для работы по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проблем после того, как обучение закончится.</w:t>
      </w:r>
    </w:p>
    <w:p w:rsidR="00946756" w:rsidRPr="00DF7A98" w:rsidRDefault="005003FE" w:rsidP="0094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интерактивное обучение – это, прежде всего,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диалоговое обучение, в ходе которого осуществляется взаимодействие между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учеником и учителем, между самими учениками.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интерактивного обучения основаны в афинской и Ямской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школах. Детей учили обмениваться мнениями, вести переговоры, вступать в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 Полемизируя со старшими, ученики демонстрировали не только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риторике, но и умение слушать собеседника, быстро реагировать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реплики, находить правильные решения или убедительные аргументы в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ситуации. Сократ побуждал своих слушателей находить «истину»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наводящих вопросов и ответов. Платон советовал учить и развивать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шестилетнего возраста с помощью игр, бесед, сказок, песен. В I в.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эры римский философ Сенека с целью глубокого проникновения в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вещей советовал учить других. По его мнению, в процессе такого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происходит самообучение и самопознания. В XVII в. 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ешский</w:t>
      </w:r>
      <w:r w:rsidR="00946756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756" w:rsidRPr="00DF7A98">
        <w:rPr>
          <w:rFonts w:ascii="Times New Roman" w:hAnsi="Times New Roman" w:cs="Times New Roman"/>
          <w:sz w:val="28"/>
          <w:szCs w:val="28"/>
        </w:rPr>
        <w:t>гуманист Я. А. Коменский отмечал, что крепче есть те знания, которые в процессе взаимного обучения передаются другим ученикам</w:t>
      </w:r>
      <w:proofErr w:type="gramStart"/>
      <w:r w:rsidR="00946756" w:rsidRPr="00DF7A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6756" w:rsidRPr="00DF7A98">
        <w:rPr>
          <w:rFonts w:ascii="Times New Roman" w:hAnsi="Times New Roman" w:cs="Times New Roman"/>
          <w:sz w:val="28"/>
          <w:szCs w:val="28"/>
        </w:rPr>
        <w:t xml:space="preserve"> В XVIII в. Идеи обучения в сотрудничестве под руководством учителя были реализованы в </w:t>
      </w:r>
      <w:proofErr w:type="spellStart"/>
      <w:r w:rsidR="00946756" w:rsidRPr="00DF7A98">
        <w:rPr>
          <w:rFonts w:ascii="Times New Roman" w:hAnsi="Times New Roman" w:cs="Times New Roman"/>
          <w:sz w:val="28"/>
          <w:szCs w:val="28"/>
        </w:rPr>
        <w:t>мониториальний</w:t>
      </w:r>
      <w:proofErr w:type="spellEnd"/>
      <w:r w:rsidR="00946756" w:rsidRPr="00DF7A98">
        <w:rPr>
          <w:rFonts w:ascii="Times New Roman" w:hAnsi="Times New Roman" w:cs="Times New Roman"/>
          <w:sz w:val="28"/>
          <w:szCs w:val="28"/>
        </w:rPr>
        <w:t xml:space="preserve"> системе А. </w:t>
      </w:r>
      <w:r w:rsidR="00946756" w:rsidRPr="00DF7A98">
        <w:rPr>
          <w:rFonts w:ascii="Times New Roman" w:hAnsi="Times New Roman" w:cs="Times New Roman"/>
          <w:sz w:val="28"/>
          <w:szCs w:val="28"/>
        </w:rPr>
        <w:lastRenderedPageBreak/>
        <w:t xml:space="preserve">Белла и Дж. Ланкастера. Учеников разделяли на группы, которые имели своего наставника - монитора. Он строго следил по месту каждого ребенка в группе, которое определялось успехами в учебе. Монитор учил только сильного ученика, а тот - соответственно того, кто был слабее в группе. Хотя такая система обучения была примитивной, но оказалось, что ученики способны были обучать друг друга лучше, чем учителя. Прием получения знаний от сильного к </w:t>
      </w:r>
      <w:proofErr w:type="gramStart"/>
      <w:r w:rsidR="00946756" w:rsidRPr="00DF7A98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946756" w:rsidRPr="00DF7A98">
        <w:rPr>
          <w:rFonts w:ascii="Times New Roman" w:hAnsi="Times New Roman" w:cs="Times New Roman"/>
          <w:sz w:val="28"/>
          <w:szCs w:val="28"/>
        </w:rPr>
        <w:t xml:space="preserve"> часто использовался в школьной практике. В конце XX в. Оживилась педагогическая мысль: активно пропагандировался передовой педагогический опыт, активизировались групповые формы работы, активно использовались игровые методы, проблемное обучение и тому подобное.</w:t>
      </w:r>
    </w:p>
    <w:p w:rsidR="00946756" w:rsidRPr="00DF7A98" w:rsidRDefault="00946756" w:rsidP="0094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Технология интерактивного обучения даёт мне возможность нестандартно организовывать УВП, обеспечивать мотивационную готовность и положительный эмоциональный настрой учащихся к работе на уроке. Интерактивные методы направлены на становление активной, субъектной позиции в учебной (и иной) деятельности, на развитие  навыков анализа и самоанализа в процессе групповой рефлексии.</w:t>
      </w:r>
    </w:p>
    <w:p w:rsidR="00946756" w:rsidRPr="00DF7A98" w:rsidRDefault="00946756" w:rsidP="0094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Методика интерактивного обучения позволяет формировать у учащихся учебно-познавательные, информационные, коммуникативные, социально-трудовые компетенций, а так же компетенции личного самосовершенствования; создать творческую соревновательную атмосферу среди учащихся, научить их уважать ценности и правила работы, принятые группой.</w:t>
      </w:r>
    </w:p>
    <w:p w:rsidR="00DF7A98" w:rsidRPr="00DF7A98" w:rsidRDefault="00946756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Приоритетной формой работы на моих уроках является </w:t>
      </w:r>
      <w:r w:rsidRPr="00DF7A98">
        <w:rPr>
          <w:rFonts w:ascii="Times New Roman" w:hAnsi="Times New Roman" w:cs="Times New Roman"/>
          <w:b/>
          <w:bCs/>
          <w:sz w:val="28"/>
          <w:szCs w:val="28"/>
        </w:rPr>
        <w:t xml:space="preserve">групповая работа. </w:t>
      </w:r>
      <w:r w:rsidRPr="00DF7A98">
        <w:rPr>
          <w:rFonts w:ascii="Times New Roman" w:hAnsi="Times New Roman" w:cs="Times New Roman"/>
          <w:sz w:val="28"/>
          <w:szCs w:val="28"/>
        </w:rPr>
        <w:t>Уверена, что коллективная деятельность оказывает мощное стимулирующее действие на развитие ребёнка. Снимается официальная</w:t>
      </w:r>
      <w:r w:rsidR="00DF7A98" w:rsidRPr="00DF7A98">
        <w:rPr>
          <w:rFonts w:ascii="Times New Roman" w:hAnsi="Times New Roman" w:cs="Times New Roman"/>
          <w:sz w:val="28"/>
          <w:szCs w:val="28"/>
        </w:rPr>
        <w:t xml:space="preserve"> атмосфера класса, чувство скованности; идёт обучающее общение. В ходе диалога, </w:t>
      </w:r>
      <w:proofErr w:type="spellStart"/>
      <w:r w:rsidR="00DF7A98" w:rsidRPr="00DF7A98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="00DF7A98" w:rsidRPr="00DF7A98">
        <w:rPr>
          <w:rFonts w:ascii="Times New Roman" w:hAnsi="Times New Roman" w:cs="Times New Roman"/>
          <w:sz w:val="28"/>
          <w:szCs w:val="28"/>
        </w:rPr>
        <w:t xml:space="preserve"> развивается </w:t>
      </w:r>
      <w:hyperlink r:id="rId9" w:tooltip="Логика" w:history="1">
        <w:r w:rsidR="00DF7A98" w:rsidRPr="00DF7A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логика</w:t>
        </w:r>
      </w:hyperlink>
      <w:r w:rsidR="00DF7A98" w:rsidRPr="00DF7A98">
        <w:rPr>
          <w:rFonts w:ascii="Times New Roman" w:hAnsi="Times New Roman" w:cs="Times New Roman"/>
          <w:sz w:val="28"/>
          <w:szCs w:val="28"/>
        </w:rPr>
        <w:t> рассуждений, доказательность, самостоятельность мышления.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Потребность в общении есть неотъемлемый компонент внутреннего содержания личности.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bCs/>
          <w:iCs/>
          <w:sz w:val="28"/>
          <w:szCs w:val="28"/>
        </w:rPr>
        <w:t>«Самая большая на Земле роскошь – это роскошь человеческого общения» (А. Сент-Экзюпери).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Именно поэтому на своих уроках стремлюсь максимально использовать феномен группового влияния на индивидуальные способности личности.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Технологий </w:t>
      </w:r>
      <w:proofErr w:type="gramStart"/>
      <w:r w:rsidRPr="00DF7A98">
        <w:rPr>
          <w:rFonts w:ascii="Times New Roman" w:hAnsi="Times New Roman" w:cs="Times New Roman"/>
          <w:sz w:val="28"/>
          <w:szCs w:val="28"/>
        </w:rPr>
        <w:t>может быть методов интерактивного обучения существует</w:t>
      </w:r>
      <w:proofErr w:type="gramEnd"/>
      <w:r w:rsidRPr="00DF7A98">
        <w:rPr>
          <w:rFonts w:ascii="Times New Roman" w:hAnsi="Times New Roman" w:cs="Times New Roman"/>
          <w:sz w:val="28"/>
          <w:szCs w:val="28"/>
        </w:rPr>
        <w:t xml:space="preserve"> огромное количество. Каждый учитель может самостоятельно придумать новые формы работы с классом.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lastRenderedPageBreak/>
        <w:t xml:space="preserve">Мы с ребятами проводим </w:t>
      </w:r>
      <w:r w:rsidRPr="00DF7A98">
        <w:rPr>
          <w:rFonts w:ascii="Times New Roman" w:hAnsi="Times New Roman" w:cs="Times New Roman"/>
          <w:b/>
          <w:sz w:val="28"/>
          <w:szCs w:val="28"/>
        </w:rPr>
        <w:t>уроки-путешествия, уроки-конференции, семинары.</w:t>
      </w:r>
      <w:r w:rsidRPr="00DF7A98">
        <w:rPr>
          <w:rFonts w:ascii="Times New Roman" w:hAnsi="Times New Roman" w:cs="Times New Roman"/>
          <w:sz w:val="28"/>
          <w:szCs w:val="28"/>
        </w:rPr>
        <w:t xml:space="preserve"> При проведении ролевых, деловых игр распределение ролей учащихся по географическим «специальностям» учит описывать компоненты природы, географические явления, формировать новые знания и умения (ролевая игра «Круговорот воды в природе», игра-путешествие «Пресс-конференция </w:t>
      </w:r>
      <w:hyperlink r:id="rId10" w:history="1">
        <w:r w:rsidRPr="00DF7A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 участниками путешествия по</w:t>
        </w:r>
      </w:hyperlink>
      <w:r w:rsidRPr="00DF7A98">
        <w:rPr>
          <w:rFonts w:ascii="Times New Roman" w:hAnsi="Times New Roman" w:cs="Times New Roman"/>
          <w:sz w:val="28"/>
          <w:szCs w:val="28"/>
        </w:rPr>
        <w:t xml:space="preserve"> Африке», урок-экспедиция «Влажные экваториальные леса </w:t>
      </w:r>
      <w:proofErr w:type="spellStart"/>
      <w:r w:rsidRPr="00DF7A98">
        <w:rPr>
          <w:rFonts w:ascii="Times New Roman" w:hAnsi="Times New Roman" w:cs="Times New Roman"/>
          <w:sz w:val="28"/>
          <w:szCs w:val="28"/>
        </w:rPr>
        <w:t>Амазонии</w:t>
      </w:r>
      <w:proofErr w:type="spellEnd"/>
      <w:r w:rsidRPr="00DF7A98">
        <w:rPr>
          <w:rFonts w:ascii="Times New Roman" w:hAnsi="Times New Roman" w:cs="Times New Roman"/>
          <w:sz w:val="28"/>
          <w:szCs w:val="28"/>
        </w:rPr>
        <w:t>» и т.д.). Уроки игровой формы учитывают психологию школьного возраста, привлекают необычайностью формы, интересным содержанием, поэтому я стараюсь применять игровые ситуации даже на обычных уроках для разрядки и разнообразия деятельности учащихся.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Многим учителям известен  </w:t>
      </w:r>
      <w:r w:rsidRPr="00DF7A98">
        <w:rPr>
          <w:rFonts w:ascii="Times New Roman" w:hAnsi="Times New Roman" w:cs="Times New Roman"/>
          <w:b/>
          <w:bCs/>
          <w:sz w:val="28"/>
          <w:szCs w:val="28"/>
        </w:rPr>
        <w:t>кластер-прием</w:t>
      </w:r>
      <w:r w:rsidRPr="00DF7A98">
        <w:rPr>
          <w:rFonts w:ascii="Times New Roman" w:hAnsi="Times New Roman" w:cs="Times New Roman"/>
          <w:sz w:val="28"/>
          <w:szCs w:val="28"/>
        </w:rPr>
        <w:t>, позволяющий изобразить факты и мысли в схеме. Это рисуночная фор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ма, суть которой заключается в следу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ющем: в середине листа записывается или зарисовывается основное слово, а по сторонам от него фиксируются идеи, связанные с ним. Так, по теме: «Поли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тическая карта и население Южной и Юго-Восточной Азии» по вопросу «На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селение» я прошу составить кластер. В центре доски пи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шу слово «Население». Ребята совместно составляют кластер в группах. По истечению отве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денного времени ребята презен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туют свои работу, а другие в ходе выступления групп дополняют свои кластеры.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Использование схем дает возможность сосредоточиться на главном, помогает правильно установить пространственные взаимоотношения предметов и явлений.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 w:rsidRPr="00DF7A98">
        <w:rPr>
          <w:rFonts w:ascii="Times New Roman" w:hAnsi="Times New Roman" w:cs="Times New Roman"/>
          <w:b/>
          <w:sz w:val="28"/>
          <w:szCs w:val="28"/>
        </w:rPr>
        <w:t>проектную</w:t>
      </w:r>
      <w:r w:rsidRPr="00DF7A98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Учащимся предлагается создать туристические агентства с целью заинтересовать потенциальных клиентов выбрать маршрут путешествия именно их бюро.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DF7A98">
        <w:rPr>
          <w:rFonts w:ascii="Times New Roman" w:hAnsi="Times New Roman" w:cs="Times New Roman"/>
          <w:sz w:val="28"/>
          <w:szCs w:val="28"/>
        </w:rPr>
        <w:t xml:space="preserve"> на уроке учащимися разрабатываются  маршруты по теме: «Семь всемирных  чудес света в Евразии». В каждом бюро работают: генеральный директор (под его руководством создается доклад), экскурсовод (докладчик), рекламные агенты (оформляют рекламный стенд и придумывают рекламный призыв), художник-оформитель (оформляет маршрут на контурной карте), другие служащие по усмотрению учащихся. У учащихся в данной работе формируются все виды компетенций.  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Проектную деятельность я так же использую при обобщении изученного материала для расширения и углубления ранее полученных знаний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Например,</w:t>
      </w:r>
      <w:r w:rsidRPr="00DF7A98">
        <w:rPr>
          <w:rFonts w:ascii="Times New Roman" w:hAnsi="Times New Roman" w:cs="Times New Roman"/>
          <w:sz w:val="28"/>
          <w:szCs w:val="28"/>
        </w:rPr>
        <w:t xml:space="preserve"> защита проекта «Туризм в Антарктиде» - творческий подход к решению проблемы: человек в Антарктиде; проект «Можно ли строить ГЭС?» и т.д.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Я часто использую на уроках </w:t>
      </w:r>
      <w:r w:rsidRPr="00DF7A98">
        <w:rPr>
          <w:rFonts w:ascii="Times New Roman" w:hAnsi="Times New Roman" w:cs="Times New Roman"/>
          <w:b/>
          <w:sz w:val="28"/>
          <w:szCs w:val="28"/>
        </w:rPr>
        <w:t>прием «Учимся задавать вопросы».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  <w:u w:val="single"/>
        </w:rPr>
        <w:t>Например.</w:t>
      </w:r>
      <w:r w:rsidRPr="00DF7A98">
        <w:rPr>
          <w:rFonts w:ascii="Times New Roman" w:hAnsi="Times New Roman" w:cs="Times New Roman"/>
          <w:sz w:val="28"/>
          <w:szCs w:val="28"/>
        </w:rPr>
        <w:t xml:space="preserve"> Тема урока «Индия» (гео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графия, 7 класс), подраздел «Природные условия и ресурсы». Материал изучает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ся с использованием вопросов, требую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щих односложных и развернутых ответов. Учащимся предлагается по тексту подраз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дела параграфа составить три простых и три сложных вопроса.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A98">
        <w:rPr>
          <w:rFonts w:ascii="Times New Roman" w:hAnsi="Times New Roman" w:cs="Times New Roman"/>
          <w:b/>
          <w:bCs/>
          <w:sz w:val="28"/>
          <w:szCs w:val="28"/>
        </w:rPr>
        <w:t>Ключевые вопросительные слова.</w:t>
      </w:r>
      <w:r w:rsidRPr="00DF7A9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7"/>
        <w:gridCol w:w="4388"/>
      </w:tblGrid>
      <w:tr w:rsidR="00DF7A98" w:rsidRPr="00DF7A98" w:rsidTr="000324DC">
        <w:trPr>
          <w:trHeight w:val="503"/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hyperlink r:id="rId11" w:history="1">
              <w:r w:rsidRPr="00DF7A98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чем различие</w:t>
              </w:r>
            </w:hyperlink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Какой (</w:t>
            </w:r>
            <w:proofErr w:type="spell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)..?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Согласны ли вы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Что, если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Верно ли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Дайте 3 объяснения, почему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</w:tr>
      <w:tr w:rsidR="00DF7A98" w:rsidRPr="00DF7A98" w:rsidTr="000324DC">
        <w:trPr>
          <w:tblCellSpacing w:w="0" w:type="dxa"/>
        </w:trPr>
        <w:tc>
          <w:tcPr>
            <w:tcW w:w="4455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  <w:tc>
          <w:tcPr>
            <w:tcW w:w="4170" w:type="dxa"/>
            <w:hideMark/>
          </w:tcPr>
          <w:p w:rsidR="00DF7A98" w:rsidRPr="00DF7A98" w:rsidRDefault="00DF7A98" w:rsidP="00DF7A9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Почему вы думаете</w:t>
            </w:r>
            <w:proofErr w:type="gramStart"/>
            <w:r w:rsidRPr="00DF7A98">
              <w:rPr>
                <w:rFonts w:ascii="Times New Roman" w:hAnsi="Times New Roman" w:cs="Times New Roman"/>
                <w:sz w:val="28"/>
                <w:szCs w:val="28"/>
              </w:rPr>
              <w:t>..? </w:t>
            </w:r>
            <w:proofErr w:type="gramEnd"/>
          </w:p>
        </w:tc>
      </w:tr>
    </w:tbl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i/>
          <w:iCs/>
          <w:sz w:val="28"/>
          <w:szCs w:val="28"/>
        </w:rPr>
        <w:t>Примеры простых вопросов</w:t>
      </w:r>
      <w:r w:rsidRPr="00DF7A98">
        <w:rPr>
          <w:rFonts w:ascii="Times New Roman" w:hAnsi="Times New Roman" w:cs="Times New Roman"/>
          <w:sz w:val="28"/>
          <w:szCs w:val="28"/>
        </w:rPr>
        <w:t>, составленных ребятами: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Богата ли Индия полезными иско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паемыми?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Верно ли то, что по запасам урана и тория Индия является одним из мировых лидеров?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В каком климатическом поясе рас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положена Индия?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Какую реку Индии считают свя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щенной?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Согласны ли вы с тем, что почвы Индии плодородны? </w:t>
      </w:r>
    </w:p>
    <w:p w:rsidR="00DF7A98" w:rsidRPr="00DF7A98" w:rsidRDefault="00DF7A98" w:rsidP="00DF7A9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Какой процент территории занима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ют леса? 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i/>
          <w:iCs/>
          <w:sz w:val="28"/>
          <w:szCs w:val="28"/>
        </w:rPr>
        <w:t>Примеры сложных вопросов:</w:t>
      </w:r>
    </w:p>
    <w:p w:rsidR="00DF7A98" w:rsidRPr="00DF7A98" w:rsidRDefault="00DF7A98" w:rsidP="00DF7A9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Почему в Индии можно собирать по 2—3 урожая в год? </w:t>
      </w:r>
    </w:p>
    <w:p w:rsidR="00DF7A98" w:rsidRPr="00DF7A98" w:rsidRDefault="00DF7A98" w:rsidP="00DF7A9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Почему многие земли Индии тре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буют орошения? </w:t>
      </w:r>
    </w:p>
    <w:p w:rsidR="00DF7A98" w:rsidRPr="00DF7A98" w:rsidRDefault="00DF7A98" w:rsidP="00DF7A9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Чем объяснить наличие экологи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ческих проблем в Индии? </w:t>
      </w:r>
    </w:p>
    <w:p w:rsidR="00DF7A98" w:rsidRPr="00DF7A98" w:rsidRDefault="00DF7A98" w:rsidP="00DF7A9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Почему в Индии, обладающей ог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ромным гидроэнергетическим по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тенциалом, сдерживается развитие гидроэнергетики? 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По этой же теме я прошу ребят отве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тить на мой сложный вопрос: «Почему в </w:t>
      </w:r>
      <w:hyperlink r:id="rId12" w:history="1">
        <w:r w:rsidRPr="00DF7A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колониальное время Индию называли</w:t>
        </w:r>
      </w:hyperlink>
      <w:r w:rsidRPr="00DF7A98">
        <w:rPr>
          <w:rFonts w:ascii="Times New Roman" w:hAnsi="Times New Roman" w:cs="Times New Roman"/>
          <w:sz w:val="28"/>
          <w:szCs w:val="28"/>
        </w:rPr>
        <w:t xml:space="preserve"> «жемчужиной британской </w:t>
      </w:r>
      <w:r w:rsidRPr="00DF7A98">
        <w:rPr>
          <w:rFonts w:ascii="Times New Roman" w:hAnsi="Times New Roman" w:cs="Times New Roman"/>
          <w:sz w:val="28"/>
          <w:szCs w:val="28"/>
        </w:rPr>
        <w:lastRenderedPageBreak/>
        <w:t>короны»? </w:t>
      </w:r>
      <w:r w:rsidRPr="00DF7A98">
        <w:rPr>
          <w:rFonts w:ascii="Times New Roman" w:hAnsi="Times New Roman" w:cs="Times New Roman"/>
          <w:sz w:val="28"/>
          <w:szCs w:val="28"/>
        </w:rPr>
        <w:br/>
        <w:t>Составленные вопросы могут зада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ваться как всему классу, так и исполь</w:t>
      </w:r>
      <w:r w:rsidRPr="00DF7A98">
        <w:rPr>
          <w:rFonts w:ascii="Times New Roman" w:hAnsi="Times New Roman" w:cs="Times New Roman"/>
          <w:sz w:val="28"/>
          <w:szCs w:val="28"/>
        </w:rPr>
        <w:softHyphen/>
        <w:t xml:space="preserve">зоваться для </w:t>
      </w:r>
      <w:proofErr w:type="spellStart"/>
      <w:r w:rsidRPr="00DF7A98">
        <w:rPr>
          <w:rFonts w:ascii="Times New Roman" w:hAnsi="Times New Roman" w:cs="Times New Roman"/>
          <w:sz w:val="28"/>
          <w:szCs w:val="28"/>
        </w:rPr>
        <w:t>взаимоопроса</w:t>
      </w:r>
      <w:proofErr w:type="spellEnd"/>
      <w:r w:rsidRPr="00DF7A98">
        <w:rPr>
          <w:rFonts w:ascii="Times New Roman" w:hAnsi="Times New Roman" w:cs="Times New Roman"/>
          <w:sz w:val="28"/>
          <w:szCs w:val="28"/>
        </w:rPr>
        <w:t>, когда ребя</w:t>
      </w:r>
      <w:r w:rsidRPr="00DF7A98">
        <w:rPr>
          <w:rFonts w:ascii="Times New Roman" w:hAnsi="Times New Roman" w:cs="Times New Roman"/>
          <w:sz w:val="28"/>
          <w:szCs w:val="28"/>
        </w:rPr>
        <w:softHyphen/>
        <w:t>та опрашивают друг друга. 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Часто использую и такую форму как </w:t>
      </w:r>
      <w:r w:rsidRPr="00DF7A98">
        <w:rPr>
          <w:rFonts w:ascii="Times New Roman" w:hAnsi="Times New Roman" w:cs="Times New Roman"/>
          <w:b/>
          <w:sz w:val="28"/>
          <w:szCs w:val="28"/>
        </w:rPr>
        <w:t xml:space="preserve">«Займи позицию». </w:t>
      </w:r>
      <w:r w:rsidRPr="00DF7A98">
        <w:rPr>
          <w:rFonts w:ascii="Times New Roman" w:hAnsi="Times New Roman" w:cs="Times New Roman"/>
          <w:sz w:val="28"/>
          <w:szCs w:val="28"/>
        </w:rPr>
        <w:t>Зачитывается какое-нибудь утверждение и ученики должны подойти к доске со словом «ДА» или «НЕТ». Желательно, чтобы они объяснили свою позицию.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1B9867" wp14:editId="17B271AD">
            <wp:simplePos x="0" y="0"/>
            <wp:positionH relativeFrom="margin">
              <wp:posOffset>-16510</wp:posOffset>
            </wp:positionH>
            <wp:positionV relativeFrom="margin">
              <wp:posOffset>2670810</wp:posOffset>
            </wp:positionV>
            <wp:extent cx="3274695" cy="1894840"/>
            <wp:effectExtent l="0" t="0" r="1905" b="0"/>
            <wp:wrapSquare wrapText="bothSides"/>
            <wp:docPr id="2" name="Рисунок 2" descr="https://image.jimcdn.com/app/cms/image/transf/none/path/sbbf8ce806037d30c/image/ib593b5e090e462ab/version/1486912779/imag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none/path/sbbf8ce806037d30c/image/ib593b5e090e462ab/version/1486912779/imag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A98">
        <w:rPr>
          <w:rFonts w:ascii="Times New Roman" w:hAnsi="Times New Roman" w:cs="Times New Roman"/>
          <w:sz w:val="28"/>
          <w:szCs w:val="28"/>
        </w:rPr>
        <w:t>Проводя анализ таких уроков можно отметить самостоятельность учащихся, их стремление к частично поисковой и  исследовательской деятельности. Ребята учатся вырабатывать собственное мнение, строить умозаключения, логические цепочки доказательств, выражать свои мысли уверенно. Таким образом,  критическое мышление может служить средством формирования ключевых компетенций.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Большое количество практических работ требует формирования у учащихся практических навыков.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b/>
          <w:bCs/>
          <w:sz w:val="28"/>
          <w:szCs w:val="28"/>
        </w:rPr>
        <w:t>Виды работ, направленные на усиление</w:t>
      </w:r>
      <w:r w:rsidRPr="00DF7A98">
        <w:rPr>
          <w:rFonts w:ascii="Times New Roman" w:hAnsi="Times New Roman" w:cs="Times New Roman"/>
          <w:sz w:val="28"/>
          <w:szCs w:val="28"/>
        </w:rPr>
        <w:t xml:space="preserve"> </w:t>
      </w:r>
      <w:r w:rsidRPr="00DF7A98">
        <w:rPr>
          <w:rFonts w:ascii="Times New Roman" w:hAnsi="Times New Roman" w:cs="Times New Roman"/>
          <w:b/>
          <w:bCs/>
          <w:sz w:val="28"/>
          <w:szCs w:val="28"/>
        </w:rPr>
        <w:t>практической направленности географии</w:t>
      </w:r>
      <w:r w:rsidRPr="00DF7A98">
        <w:rPr>
          <w:rFonts w:ascii="Times New Roman" w:hAnsi="Times New Roman" w:cs="Times New Roman"/>
          <w:sz w:val="28"/>
          <w:szCs w:val="28"/>
        </w:rPr>
        <w:t>: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F7A98">
        <w:rPr>
          <w:rFonts w:ascii="Times New Roman" w:hAnsi="Times New Roman" w:cs="Times New Roman"/>
          <w:sz w:val="28"/>
          <w:szCs w:val="28"/>
        </w:rPr>
        <w:t>работа с учебником, географической и научно-популярной литературой;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работа с картами и картосхемами;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работа со статистическими материалами;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работа на местности;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маршрутные съёмки;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наблюдение за окружающей средой;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практикумы, полевые занятия;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работа </w:t>
      </w:r>
      <w:hyperlink r:id="rId15" w:history="1">
        <w:r w:rsidRPr="00DF7A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 ресурсами Интернет</w:t>
        </w:r>
      </w:hyperlink>
      <w:r w:rsidRPr="00DF7A98">
        <w:rPr>
          <w:rFonts w:ascii="Times New Roman" w:hAnsi="Times New Roman" w:cs="Times New Roman"/>
          <w:sz w:val="28"/>
          <w:szCs w:val="28"/>
        </w:rPr>
        <w:t>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учебные проекты.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Важной способностью сегодня является умение прогнозировать. В этом случае я использую прием </w:t>
      </w:r>
      <w:r w:rsidRPr="00DF7A98">
        <w:rPr>
          <w:rFonts w:ascii="Times New Roman" w:hAnsi="Times New Roman" w:cs="Times New Roman"/>
          <w:b/>
          <w:sz w:val="28"/>
          <w:szCs w:val="28"/>
        </w:rPr>
        <w:t>«Верные – неверные утверждения</w:t>
      </w:r>
      <w:r w:rsidRPr="00DF7A98">
        <w:rPr>
          <w:rFonts w:ascii="Times New Roman" w:hAnsi="Times New Roman" w:cs="Times New Roman"/>
          <w:sz w:val="28"/>
          <w:szCs w:val="28"/>
        </w:rPr>
        <w:t>». Можно предложить несколько утверждений по еще не изученной теме. Дети выбирают «верные» утверждения, полагаясь на собственный опыт или просто угадывая их. В любом случае они настраиваются на изучение темы, выделяя ключевые моменты, а элемент соревнования позволяет удерживать внимание до конца урока.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DF7A98">
        <w:rPr>
          <w:rFonts w:ascii="Times New Roman" w:hAnsi="Times New Roman" w:cs="Times New Roman"/>
          <w:sz w:val="28"/>
          <w:szCs w:val="28"/>
        </w:rPr>
        <w:t xml:space="preserve"> Тема: «Природные зоны земли». Верите ли вы, что: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lastRenderedPageBreak/>
        <w:t>- в саваннах преобладает травянистая растительность;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во влажных экваториальных лесах у деревьев нет годичных колец;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во влажных экваториальных лесах обитает множество лазающих, прыгающих и летающих животных;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 саваннах много обезьян;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 саваннах два сезона года: один – влажный, другой – сухой;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 пустынях у растений длинные корни;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в пустынях животные ведут ночной образ жизни;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часть животных пустынь  запасают воду и жир.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Учащиеся обсуждают вопросы,  вырабатывают общую позицию, обосновывают и зачитывают правильные ответы.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Если ученику иногда предоставляют большую независимость в создании процесса  обучения,  он способен проявить свои творческие способности. Речь идет о творческих  </w:t>
      </w:r>
      <w:r w:rsidRPr="00DF7A98">
        <w:rPr>
          <w:rFonts w:ascii="Times New Roman" w:hAnsi="Times New Roman" w:cs="Times New Roman"/>
          <w:b/>
          <w:sz w:val="28"/>
          <w:szCs w:val="28"/>
        </w:rPr>
        <w:t>листах опорных сигналов.</w:t>
      </w:r>
      <w:r w:rsidRPr="00DF7A98">
        <w:rPr>
          <w:rFonts w:ascii="Times New Roman" w:hAnsi="Times New Roman" w:cs="Times New Roman"/>
          <w:sz w:val="28"/>
          <w:szCs w:val="28"/>
        </w:rPr>
        <w:t xml:space="preserve"> Вся учебная информация, которые планируется за урок, делится на три или четыре блока,  а учебная группа на такое же количество </w:t>
      </w:r>
      <w:proofErr w:type="spellStart"/>
      <w:r w:rsidRPr="00DF7A98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DF7A98">
        <w:rPr>
          <w:rFonts w:ascii="Times New Roman" w:hAnsi="Times New Roman" w:cs="Times New Roman"/>
          <w:sz w:val="28"/>
          <w:szCs w:val="28"/>
        </w:rPr>
        <w:t xml:space="preserve">. Каждая </w:t>
      </w:r>
      <w:proofErr w:type="spellStart"/>
      <w:r w:rsidRPr="00DF7A98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DF7A98">
        <w:rPr>
          <w:rFonts w:ascii="Times New Roman" w:hAnsi="Times New Roman" w:cs="Times New Roman"/>
          <w:sz w:val="28"/>
          <w:szCs w:val="28"/>
        </w:rPr>
        <w:t xml:space="preserve"> получает задание, за 15-20 минут путем самостоятельной работы учебником и картой соответствует информацию и делает блок письмо ссылку сигналов. С сочетанием этих блоков на классной доске появляется </w:t>
      </w:r>
      <w:proofErr w:type="gramStart"/>
      <w:r w:rsidRPr="00DF7A98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DF7A98">
        <w:rPr>
          <w:rFonts w:ascii="Times New Roman" w:hAnsi="Times New Roman" w:cs="Times New Roman"/>
          <w:sz w:val="28"/>
          <w:szCs w:val="28"/>
        </w:rPr>
        <w:t xml:space="preserve"> творческий  ЛОС. Эта деятельность способствует появлению логического мышления учащихся и попытки передачи полученной образовательной информации на бумаге, используя сильные сигналы в логической последовательности.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A98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- 6 класс «Моря,  поверхностные воды», «Биосфера», «Человечество на планете Земля»;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- 7 класс «Австралия», «Северная Америка» и др. материки;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- 9 класс «Транспортный комплекс России»;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-10 класс «Мировые природные ресурсы», «Население мира».  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В старшем звене стараюсь на каждом уроке уделить несколько минут </w:t>
      </w:r>
      <w:r w:rsidRPr="00DF7A98">
        <w:rPr>
          <w:rFonts w:ascii="Times New Roman" w:hAnsi="Times New Roman" w:cs="Times New Roman"/>
          <w:b/>
          <w:sz w:val="28"/>
          <w:szCs w:val="28"/>
        </w:rPr>
        <w:t>обсуждению проблем, ситуаций которые за прошедшую неделю потрясли мир.</w:t>
      </w:r>
      <w:r w:rsidRPr="00DF7A98">
        <w:rPr>
          <w:rFonts w:ascii="Times New Roman" w:hAnsi="Times New Roman" w:cs="Times New Roman"/>
          <w:sz w:val="28"/>
          <w:szCs w:val="28"/>
        </w:rPr>
        <w:t xml:space="preserve"> Самостоятельность проявляется в просмотре телепередач, чтении новостей по интернету, в газетах и т.д. Сообщения сопровождаются работой по  карте. Итог -  формируются: образ мира, навыки краткого изложения, своя точка зрения, знание карты.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Большую роль в мотивации учения играет организация учебной деятельности школьников с различными</w:t>
      </w:r>
      <w:r w:rsidRPr="00DF7A98">
        <w:rPr>
          <w:rFonts w:ascii="Times New Roman" w:hAnsi="Times New Roman" w:cs="Times New Roman"/>
          <w:b/>
          <w:sz w:val="28"/>
          <w:szCs w:val="28"/>
        </w:rPr>
        <w:t xml:space="preserve"> современными источниками географической информации</w:t>
      </w:r>
      <w:r w:rsidRPr="00DF7A98">
        <w:rPr>
          <w:rFonts w:ascii="Times New Roman" w:hAnsi="Times New Roman" w:cs="Times New Roman"/>
          <w:sz w:val="28"/>
          <w:szCs w:val="28"/>
        </w:rPr>
        <w:t xml:space="preserve">. Известно, что при обучении географии применяется большое количество разнообразных средств обучения, в </w:t>
      </w:r>
      <w:r w:rsidRPr="00DF7A98">
        <w:rPr>
          <w:rFonts w:ascii="Times New Roman" w:hAnsi="Times New Roman" w:cs="Times New Roman"/>
          <w:sz w:val="28"/>
          <w:szCs w:val="28"/>
        </w:rPr>
        <w:lastRenderedPageBreak/>
        <w:t xml:space="preserve">которых отражены свойства географических объектов и явлений. Эта база обучения географии положительно влияет на формирование мотивов учебной деятельности, удовлетворяет потребности в практической деятельности, в новых впечатлениях, в эмоциональной жизни на уроке.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A98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DF7A98">
        <w:rPr>
          <w:rFonts w:ascii="Times New Roman" w:hAnsi="Times New Roman" w:cs="Times New Roman"/>
          <w:sz w:val="28"/>
          <w:szCs w:val="28"/>
        </w:rPr>
        <w:t xml:space="preserve"> при изучении темы «План и карта» использование интерактивной карты (при рассмотрении плана и карты своего населенного пункта (вплоть до дома или своей области), рассказ учащихся о GPS-навигаторе в автомобилях, презентации, видео всё это эмоционально обогащает урок, активизирует внимание, мотивирует на дальнейшее изучение материала.</w:t>
      </w:r>
      <w:proofErr w:type="gramEnd"/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Компьютер на уроках географии стал важным средством достижения учебных целей, которое обогащает учебный процесс и способствует развитию личности школьника и профессиональной подготовки учителя.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Большой объем географических знаний невозможно изложить в школьных учебниках. Поэтому компьютер стал незаменимым помощником учителя. Современный урок трудно представить без новых компьютерных технологий.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Уроки изучения нового материала, проверка знаний учеников, подготовка к государственной итоговой аттестации (тестирование), проведение географического практикума приобретают высокий уровень, благодаря безграничным возможностям использования компьютера. Разнообразие мультимедийных учебников, энциклопедий, электронные справочники, звуковые и видеофрагменты позволяют сделать урок интересным и доступным для понимания детей. Применение слайд - фильмов на уроках  обеспечивает наглядность, динамичность, более высокий уровень и объем информации по сравнению с традиционными формами. 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 xml:space="preserve">Новизна подачи нового материала помогли мне быстро установить контакт с учащимися и вовлечь их в работу. Применение компьютерных технологий решает проблему развития междисциплинарного мышления школьников, легче создается целостный образ территории, что очень важно при изучении страноведения и краеведения. </w:t>
      </w:r>
    </w:p>
    <w:p w:rsidR="00DF7A98" w:rsidRPr="00DF7A98" w:rsidRDefault="00DF7A98" w:rsidP="00DF7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hAnsi="Times New Roman" w:cs="Times New Roman"/>
          <w:sz w:val="28"/>
          <w:szCs w:val="28"/>
        </w:rPr>
        <w:t>При выполнении работы с использованием компьютерных технологий, проявляются творческие качества ребят: умение оформить свою работу, фантазия ребенка. Т.е. программы по географии направлены не только на формирование знаний и умений, но и на выработку опыта творческой деятельности.</w:t>
      </w:r>
    </w:p>
    <w:p w:rsidR="00DF7A98" w:rsidRPr="00DF7A98" w:rsidRDefault="00DF7A98" w:rsidP="0094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3FE" w:rsidRPr="005003FE" w:rsidRDefault="00946756" w:rsidP="0094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3FE"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интерактивных методов обучения и информационных технологий на уроках является не целью, а методом активизации </w:t>
      </w:r>
      <w:r w:rsidR="005003FE"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</w:t>
      </w:r>
      <w:r w:rsidR="005003FE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3FE"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003FE" w:rsidRPr="00DF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3FE"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учеников. Результатом интерактивного взаимодействия всегда бывает ситуация успеха, потому что через совместную деятельность учителя и ученика достигаются цели уроков, исследуются конфликтные ситуации, ученики обогащают свой коммуникативный опыт. Интерактивные методы обучения являются действенным педагогическим средством, а их использование – важным условием развития самого педагога.</w:t>
      </w:r>
      <w:r w:rsidR="00DF7A98" w:rsidRPr="00DF7A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003FE" w:rsidRPr="005003FE" w:rsidRDefault="005003FE" w:rsidP="0050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Использование интерактивных технологий позволяет мне значительно активизировать и рационализировать процесс обучения. Совместные деятельность учащихся усвоения материала предполагает обмен знаниями, идеями, способами деятельности. Это происходит в атмосфере доброжелательности, взаимной поддержки, что позволяет не только получать новые знания, но и развивать познавательную деятельность, переводить ее на более высокие формы кооперации и сотрудничества.</w:t>
      </w:r>
    </w:p>
    <w:p w:rsidR="005003FE" w:rsidRPr="005003FE" w:rsidRDefault="00DF7A98" w:rsidP="005003F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99070F" wp14:editId="3EB097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3008630"/>
            <wp:effectExtent l="0" t="0" r="0" b="1270"/>
            <wp:wrapSquare wrapText="bothSides"/>
            <wp:docPr id="1" name="Рисунок 1" descr="https://image.jimcdn.com/app/cms/image/transf/none/path/sbbf8ce806037d30c/image/ic5a1267f07faf469/version/1486912969/imag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bbf8ce806037d30c/image/ic5a1267f07faf469/version/1486912969/imag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3FE" w:rsidRPr="005003FE" w:rsidRDefault="005003FE" w:rsidP="005003F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FE" w:rsidRPr="005003FE" w:rsidRDefault="005003FE" w:rsidP="005003F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</w:t>
      </w:r>
      <w:r w:rsidRPr="005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 методы и информационные технология помогли мне решить очень важные педагогические задачи: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     Мои уроки географии  дети любят и с удовольствием их посещают.</w:t>
      </w:r>
    </w:p>
    <w:p w:rsidR="005003FE" w:rsidRPr="005003FE" w:rsidRDefault="005003FE" w:rsidP="005003F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    Академическими знаниями по предмету школьники овладевают на достаточно высоком уровне, о чем свидетельствуют </w:t>
      </w:r>
      <w:proofErr w:type="gramStart"/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данные</w:t>
      </w:r>
      <w:proofErr w:type="gramEnd"/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 качестве обучения.</w:t>
      </w:r>
    </w:p>
    <w:p w:rsidR="005003FE" w:rsidRPr="005003FE" w:rsidRDefault="005003FE" w:rsidP="0050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78E54"/>
          <w:sz w:val="28"/>
          <w:szCs w:val="28"/>
          <w:lang w:eastAsia="ru-RU"/>
        </w:rPr>
      </w:pPr>
      <w:r w:rsidRPr="005003FE">
        <w:rPr>
          <w:rFonts w:ascii="Times New Roman" w:eastAsia="Times New Roman" w:hAnsi="Times New Roman" w:cs="Times New Roman"/>
          <w:b/>
          <w:bCs/>
          <w:i/>
          <w:iCs/>
          <w:color w:val="B78E54"/>
          <w:sz w:val="28"/>
          <w:szCs w:val="28"/>
          <w:lang w:eastAsia="ru-RU"/>
        </w:rPr>
        <w:t>            </w:t>
      </w:r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      Свободная форма общения на уроках формирует у ребят положительную </w:t>
      </w:r>
      <w:proofErr w:type="gramStart"/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Я-концепцию</w:t>
      </w:r>
      <w:proofErr w:type="gramEnd"/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воспитывает социально-успешную личность,</w:t>
      </w:r>
      <w:r w:rsidRPr="005003FE">
        <w:rPr>
          <w:rFonts w:ascii="Times New Roman" w:eastAsia="Times New Roman" w:hAnsi="Times New Roman" w:cs="Times New Roman"/>
          <w:b/>
          <w:bCs/>
          <w:i/>
          <w:iCs/>
          <w:color w:val="B78E54"/>
          <w:sz w:val="28"/>
          <w:szCs w:val="28"/>
          <w:lang w:eastAsia="ru-RU"/>
        </w:rPr>
        <w:t> </w:t>
      </w:r>
      <w:r w:rsidRPr="00500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способствуют формированию основных компетенций.</w:t>
      </w:r>
    </w:p>
    <w:p w:rsidR="00BD734B" w:rsidRPr="005003FE" w:rsidRDefault="00DF7A98">
      <w:pPr>
        <w:rPr>
          <w:rFonts w:ascii="Times New Roman" w:hAnsi="Times New Roman" w:cs="Times New Roman"/>
          <w:sz w:val="28"/>
          <w:szCs w:val="28"/>
        </w:rPr>
      </w:pPr>
      <w:r w:rsidRPr="00DF7A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66385D" wp14:editId="1A8CF56B">
            <wp:extent cx="5762625" cy="3126351"/>
            <wp:effectExtent l="0" t="0" r="0" b="0"/>
            <wp:docPr id="3" name="Рисунок 3" descr="https://image.jimcdn.com/app/cms/image/transf/dimension=682x2048:format=png/path/sbbf8ce806037d30c/image/idc991059d7d46dd2/version/1486912779/imag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682x2048:format=png/path/sbbf8ce806037d30c/image/idc991059d7d46dd2/version/1486912779/imag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4B" w:rsidRPr="0050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B84"/>
    <w:multiLevelType w:val="multilevel"/>
    <w:tmpl w:val="B73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A38DD"/>
    <w:multiLevelType w:val="multilevel"/>
    <w:tmpl w:val="500E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0B"/>
    <w:rsid w:val="005003FE"/>
    <w:rsid w:val="00532827"/>
    <w:rsid w:val="00674D0B"/>
    <w:rsid w:val="00946756"/>
    <w:rsid w:val="00BD734B"/>
    <w:rsid w:val="00C752B5"/>
    <w:rsid w:val="00D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003FE"/>
  </w:style>
  <w:style w:type="paragraph" w:styleId="a3">
    <w:name w:val="Normal (Web)"/>
    <w:basedOn w:val="a"/>
    <w:uiPriority w:val="99"/>
    <w:semiHidden/>
    <w:unhideWhenUsed/>
    <w:rsid w:val="0050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3FE"/>
    <w:rPr>
      <w:i/>
      <w:iCs/>
    </w:rPr>
  </w:style>
  <w:style w:type="character" w:styleId="a5">
    <w:name w:val="Strong"/>
    <w:basedOn w:val="a0"/>
    <w:uiPriority w:val="22"/>
    <w:qFormat/>
    <w:rsid w:val="005003FE"/>
    <w:rPr>
      <w:b/>
      <w:bCs/>
    </w:rPr>
  </w:style>
  <w:style w:type="paragraph" w:styleId="a6">
    <w:name w:val="List Paragraph"/>
    <w:basedOn w:val="a"/>
    <w:uiPriority w:val="34"/>
    <w:qFormat/>
    <w:rsid w:val="0050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03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003FE"/>
  </w:style>
  <w:style w:type="paragraph" w:styleId="a3">
    <w:name w:val="Normal (Web)"/>
    <w:basedOn w:val="a"/>
    <w:uiPriority w:val="99"/>
    <w:semiHidden/>
    <w:unhideWhenUsed/>
    <w:rsid w:val="0050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3FE"/>
    <w:rPr>
      <w:i/>
      <w:iCs/>
    </w:rPr>
  </w:style>
  <w:style w:type="character" w:styleId="a5">
    <w:name w:val="Strong"/>
    <w:basedOn w:val="a0"/>
    <w:uiPriority w:val="22"/>
    <w:qFormat/>
    <w:rsid w:val="005003FE"/>
    <w:rPr>
      <w:b/>
      <w:bCs/>
    </w:rPr>
  </w:style>
  <w:style w:type="paragraph" w:styleId="a6">
    <w:name w:val="List Paragraph"/>
    <w:basedOn w:val="a"/>
    <w:uiPriority w:val="34"/>
    <w:qFormat/>
    <w:rsid w:val="0050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03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5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5301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1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8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Cs9/pvBDLigMQ" TargetMode="External"/><Relationship Id="rId13" Type="http://schemas.openxmlformats.org/officeDocument/2006/relationships/hyperlink" Target="javascript: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psihdocs.ru/xxiv-narodnaya-pedagogika-rebenok-kak-ego-nazivali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sihdocs.ru/levoe-i-pravoe-polusharie-mozga-razvivaem-mozg-rebenka-ravn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hdocs.ru/urok-imeyu-pravo-znate.html" TargetMode="External"/><Relationship Id="rId10" Type="http://schemas.openxmlformats.org/officeDocument/2006/relationships/hyperlink" Target="http://psihdocs.ru/konstruirovanie-uroka-literaturi-v-sovremennoj-obrazovatelenoj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127.ph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Алиса</cp:lastModifiedBy>
  <cp:revision>2</cp:revision>
  <dcterms:created xsi:type="dcterms:W3CDTF">2017-03-05T17:11:00Z</dcterms:created>
  <dcterms:modified xsi:type="dcterms:W3CDTF">2017-03-05T17:11:00Z</dcterms:modified>
</cp:coreProperties>
</file>